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ink/ink1.xml" ContentType="application/inkml+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38316" w14:textId="77777777" w:rsidR="00797864" w:rsidRDefault="0012545D">
      <w:pPr>
        <w:rPr>
          <w:b/>
          <w:bCs/>
          <w:sz w:val="28"/>
          <w:szCs w:val="28"/>
        </w:rPr>
      </w:pPr>
      <w:r w:rsidRPr="00797864">
        <w:rPr>
          <w:b/>
          <w:bCs/>
          <w:sz w:val="28"/>
          <w:szCs w:val="28"/>
        </w:rPr>
        <w:t xml:space="preserve">Instructie </w:t>
      </w:r>
    </w:p>
    <w:p w14:paraId="2EE009B7" w14:textId="212FFFF3" w:rsidR="007542A5" w:rsidRPr="00797864" w:rsidRDefault="00797864">
      <w:pPr>
        <w:rPr>
          <w:b/>
          <w:bCs/>
        </w:rPr>
      </w:pPr>
      <w:r w:rsidRPr="00797864">
        <w:rPr>
          <w:b/>
          <w:bCs/>
        </w:rPr>
        <w:t>Hoe voeg je een</w:t>
      </w:r>
      <w:r w:rsidR="0012545D" w:rsidRPr="00797864">
        <w:rPr>
          <w:b/>
          <w:bCs/>
        </w:rPr>
        <w:t xml:space="preserve"> element aan een Medrie cluster (protocol)</w:t>
      </w:r>
      <w:r w:rsidRPr="00797864">
        <w:rPr>
          <w:b/>
          <w:bCs/>
        </w:rPr>
        <w:t xml:space="preserve"> in Sanday toe</w:t>
      </w:r>
      <w:r>
        <w:rPr>
          <w:b/>
          <w:bCs/>
        </w:rPr>
        <w:t>.</w:t>
      </w:r>
    </w:p>
    <w:p w14:paraId="417E0BD0" w14:textId="6470BE53" w:rsidR="0012545D" w:rsidRDefault="0012545D">
      <w:r>
        <w:t xml:space="preserve">In deze instructie wordt beschreven hoe je </w:t>
      </w:r>
      <w:r w:rsidR="008E0537">
        <w:t>een element</w:t>
      </w:r>
      <w:r>
        <w:t xml:space="preserve"> kunt toevoegen aan ’CVRM chronische zorg (</w:t>
      </w:r>
      <w:r w:rsidR="00044449">
        <w:t>M</w:t>
      </w:r>
      <w:r>
        <w:t>edrie)’ bepalingencluster (protocol).</w:t>
      </w:r>
      <w:r w:rsidR="00E73F85">
        <w:t xml:space="preserve"> </w:t>
      </w:r>
    </w:p>
    <w:p w14:paraId="74B8B3F0" w14:textId="5DBBD62E" w:rsidR="00E741E8" w:rsidRDefault="00E741E8">
      <w:r>
        <w:t xml:space="preserve">In deze </w:t>
      </w:r>
      <w:r w:rsidR="00B813F3">
        <w:t>instructie</w:t>
      </w:r>
      <w:r>
        <w:t xml:space="preserve"> wordt als </w:t>
      </w:r>
      <w:r w:rsidRPr="00AB6A94">
        <w:rPr>
          <w:b/>
          <w:bCs/>
        </w:rPr>
        <w:t>voorbeeld</w:t>
      </w:r>
      <w:r>
        <w:t xml:space="preserve"> </w:t>
      </w:r>
      <w:r w:rsidR="00AB6A94">
        <w:t>het element ‘</w:t>
      </w:r>
      <w:r>
        <w:t xml:space="preserve">risico </w:t>
      </w:r>
      <w:r w:rsidR="00AB6A94">
        <w:t xml:space="preserve">HVZ volgens CVRM 2024’ gebruikt. </w:t>
      </w:r>
      <w:r w:rsidR="00B7634E">
        <w:t xml:space="preserve">Onderaan de instructie vind je de elementen die </w:t>
      </w:r>
      <w:r w:rsidR="00B7634E" w:rsidRPr="00F77AB9">
        <w:rPr>
          <w:b/>
          <w:bCs/>
        </w:rPr>
        <w:t>kunnen</w:t>
      </w:r>
      <w:r w:rsidR="00B7634E">
        <w:t xml:space="preserve"> worden toegevoegd </w:t>
      </w:r>
      <w:r w:rsidR="002F3406">
        <w:t>voor</w:t>
      </w:r>
      <w:r w:rsidR="00F77AB9">
        <w:t xml:space="preserve"> registratie</w:t>
      </w:r>
      <w:r w:rsidR="002F3406">
        <w:t xml:space="preserve"> </w:t>
      </w:r>
      <w:r w:rsidR="002F3406" w:rsidRPr="00F77AB9">
        <w:rPr>
          <w:b/>
          <w:bCs/>
        </w:rPr>
        <w:t>atriumfibrilleren</w:t>
      </w:r>
      <w:r w:rsidR="002F3406">
        <w:t xml:space="preserve">. </w:t>
      </w:r>
    </w:p>
    <w:p w14:paraId="791C52E8" w14:textId="77777777" w:rsidR="009763B6" w:rsidRPr="009763B6" w:rsidRDefault="009763B6" w:rsidP="009763B6">
      <w:r w:rsidRPr="009763B6">
        <w:rPr>
          <w:b/>
          <w:bCs/>
        </w:rPr>
        <w:t>Belangrijk om te weten:</w:t>
      </w:r>
    </w:p>
    <w:p w14:paraId="4EA58365" w14:textId="77777777" w:rsidR="009763B6" w:rsidRPr="009763B6" w:rsidRDefault="009763B6" w:rsidP="009763B6">
      <w:pPr>
        <w:numPr>
          <w:ilvl w:val="0"/>
          <w:numId w:val="3"/>
        </w:numPr>
      </w:pPr>
      <w:r w:rsidRPr="009763B6">
        <w:t xml:space="preserve">Het jaar 2026 geldt als overgangsjaar. Als bij een patiënt in het HIS de risico-indeling volgens de </w:t>
      </w:r>
      <w:r w:rsidRPr="009763B6">
        <w:rPr>
          <w:b/>
          <w:bCs/>
        </w:rPr>
        <w:t>CVRM-richtlijn 2024</w:t>
      </w:r>
      <w:r w:rsidRPr="009763B6">
        <w:t xml:space="preserve"> is geregistreerd, vindt de uitbetaling plaats op basis van de risicocategorie 2024. Als in het HIS alleen de risicocategorie van 2019 is geregistreerd (en niet van 2024), dan vindt de uitbetaling nog plaats op basis van de risico-indeling van de </w:t>
      </w:r>
      <w:proofErr w:type="gramStart"/>
      <w:r w:rsidRPr="009763B6">
        <w:t>CVRM richtlijn</w:t>
      </w:r>
      <w:proofErr w:type="gramEnd"/>
      <w:r w:rsidRPr="009763B6">
        <w:t xml:space="preserve"> 2019. Zie ook de informatie in het </w:t>
      </w:r>
      <w:hyperlink r:id="rId5" w:anchor="26" w:history="1">
        <w:r w:rsidRPr="009763B6">
          <w:rPr>
            <w:rStyle w:val="Hyperlink"/>
          </w:rPr>
          <w:t>Persoonsgerichte programma</w:t>
        </w:r>
      </w:hyperlink>
      <w:r w:rsidRPr="009763B6">
        <w:t>.</w:t>
      </w:r>
    </w:p>
    <w:p w14:paraId="3EAE8FEF" w14:textId="77777777" w:rsidR="009763B6" w:rsidRPr="009763B6" w:rsidRDefault="009763B6" w:rsidP="009763B6"/>
    <w:p w14:paraId="2754988A" w14:textId="47A6C298" w:rsidR="00F77AB9" w:rsidRDefault="009763B6" w:rsidP="009763B6">
      <w:r w:rsidRPr="009763B6">
        <w:t xml:space="preserve">Het is dus belangrijk dat de risico-indeling 2024 wordt </w:t>
      </w:r>
      <w:r w:rsidRPr="009763B6">
        <w:rPr>
          <w:b/>
          <w:bCs/>
          <w:u w:val="single"/>
        </w:rPr>
        <w:t>toegevoegd</w:t>
      </w:r>
      <w:r w:rsidRPr="009763B6">
        <w:t xml:space="preserve"> aan het protocol, </w:t>
      </w:r>
      <w:r w:rsidRPr="009763B6">
        <w:rPr>
          <w:b/>
          <w:bCs/>
        </w:rPr>
        <w:t>naast</w:t>
      </w:r>
      <w:r w:rsidRPr="009763B6">
        <w:t xml:space="preserve"> ook de risico-indeling van 2019</w:t>
      </w:r>
      <w:r>
        <w:t xml:space="preserve"> (risico-indeling 2019 hoeft dus </w:t>
      </w:r>
      <w:r w:rsidRPr="009763B6">
        <w:rPr>
          <w:b/>
          <w:bCs/>
        </w:rPr>
        <w:t>niet</w:t>
      </w:r>
      <w:r>
        <w:t xml:space="preserve"> te worden verwijderd)</w:t>
      </w:r>
    </w:p>
    <w:p w14:paraId="07871390" w14:textId="36FC0531" w:rsidR="0012545D" w:rsidRDefault="00045579">
      <w:r>
        <w:t xml:space="preserve">Voeg element toe: </w:t>
      </w:r>
      <w:r w:rsidR="0012545D">
        <w:t xml:space="preserve">Klik op ‘beheer’. </w:t>
      </w:r>
    </w:p>
    <w:p w14:paraId="3D7F79DF" w14:textId="0064D2EA" w:rsidR="0012545D" w:rsidRDefault="0012545D">
      <w:r w:rsidRPr="0012545D">
        <w:rPr>
          <w:rFonts w:ascii="Aptos" w:eastAsia="Times New Roman" w:hAnsi="Aptos" w:cs="Times New Roman"/>
          <w:noProof/>
          <w:color w:val="000000"/>
        </w:rPr>
        <w:drawing>
          <wp:anchor distT="0" distB="0" distL="114300" distR="114300" simplePos="0" relativeHeight="251658240" behindDoc="1" locked="0" layoutInCell="1" allowOverlap="1" wp14:anchorId="62AC999E" wp14:editId="069E1F15">
            <wp:simplePos x="0" y="0"/>
            <wp:positionH relativeFrom="margin">
              <wp:posOffset>-617855</wp:posOffset>
            </wp:positionH>
            <wp:positionV relativeFrom="paragraph">
              <wp:posOffset>318135</wp:posOffset>
            </wp:positionV>
            <wp:extent cx="7095490" cy="3373120"/>
            <wp:effectExtent l="0" t="0" r="0" b="3810"/>
            <wp:wrapTight wrapText="bothSides">
              <wp:wrapPolygon edited="0">
                <wp:start x="0" y="0"/>
                <wp:lineTo x="0" y="21470"/>
                <wp:lineTo x="21515" y="21470"/>
                <wp:lineTo x="21515" y="0"/>
                <wp:lineTo x="0" y="0"/>
              </wp:wrapPolygon>
            </wp:wrapTight>
            <wp:docPr id="3" name="Afbeelding 2" descr="Afbeelding met tekst, schermopname, software, numm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2" descr="Afbeelding met tekst, schermopname, software, nummer&#10;&#10;Door AI gegenereerde inhoud is mogelijk onjuist."/>
                    <pic:cNvPicPr>
                      <a:picLocks noChangeAspect="1" noChangeArrowheads="1"/>
                    </pic:cNvPicPr>
                  </pic:nvPicPr>
                  <pic:blipFill rotWithShape="1">
                    <a:blip r:embed="rId6" r:link="rId7">
                      <a:extLst>
                        <a:ext uri="{28A0092B-C50C-407E-A947-70E740481C1C}">
                          <a14:useLocalDpi xmlns:a14="http://schemas.microsoft.com/office/drawing/2010/main" val="0"/>
                        </a:ext>
                      </a:extLst>
                    </a:blip>
                    <a:srcRect l="1184" t="13865" r="1184" b="12103"/>
                    <a:stretch>
                      <a:fillRect/>
                    </a:stretch>
                  </pic:blipFill>
                  <pic:spPr bwMode="auto">
                    <a:xfrm>
                      <a:off x="0" y="0"/>
                      <a:ext cx="7095490" cy="33731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Vervolgens krijg je dit overzicht.</w:t>
      </w:r>
    </w:p>
    <w:p w14:paraId="2C9C8D94" w14:textId="77978B18" w:rsidR="0012545D" w:rsidRDefault="00C01A36">
      <w:r>
        <w:rPr>
          <w:rFonts w:eastAsia="Times New Roman"/>
          <w:noProof/>
          <w:color w:val="000000"/>
        </w:rPr>
        <w:lastRenderedPageBreak/>
        <w:drawing>
          <wp:anchor distT="0" distB="0" distL="114300" distR="114300" simplePos="0" relativeHeight="251659264" behindDoc="1" locked="0" layoutInCell="1" allowOverlap="1" wp14:anchorId="35D83DE1" wp14:editId="2BC34852">
            <wp:simplePos x="0" y="0"/>
            <wp:positionH relativeFrom="column">
              <wp:posOffset>2026285</wp:posOffset>
            </wp:positionH>
            <wp:positionV relativeFrom="paragraph">
              <wp:posOffset>260350</wp:posOffset>
            </wp:positionV>
            <wp:extent cx="960120" cy="441960"/>
            <wp:effectExtent l="0" t="0" r="0" b="0"/>
            <wp:wrapTight wrapText="bothSides">
              <wp:wrapPolygon edited="0">
                <wp:start x="0" y="0"/>
                <wp:lineTo x="0" y="20483"/>
                <wp:lineTo x="21000" y="20483"/>
                <wp:lineTo x="21000" y="0"/>
                <wp:lineTo x="0" y="0"/>
              </wp:wrapPolygon>
            </wp:wrapTight>
            <wp:docPr id="2093512509" name="Afbeelding 2" descr="Afbeelding met tekst, schermopname, software, numm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512509" name="Afbeelding 2" descr="Afbeelding met tekst, schermopname, software, nummer&#10;&#10;Door AI gegenereerde inhoud is mogelijk onjuist."/>
                    <pic:cNvPicPr>
                      <a:picLocks noChangeAspect="1" noChangeArrowheads="1"/>
                    </pic:cNvPicPr>
                  </pic:nvPicPr>
                  <pic:blipFill rotWithShape="1">
                    <a:blip r:embed="rId6" r:link="rId7">
                      <a:extLst>
                        <a:ext uri="{28A0092B-C50C-407E-A947-70E740481C1C}">
                          <a14:useLocalDpi xmlns:a14="http://schemas.microsoft.com/office/drawing/2010/main" val="0"/>
                        </a:ext>
                      </a:extLst>
                    </a:blip>
                    <a:srcRect l="44518" t="37721" r="51761" b="59092"/>
                    <a:stretch>
                      <a:fillRect/>
                    </a:stretch>
                  </pic:blipFill>
                  <pic:spPr bwMode="auto">
                    <a:xfrm>
                      <a:off x="0" y="0"/>
                      <a:ext cx="960120" cy="441960"/>
                    </a:xfrm>
                    <a:prstGeom prst="rect">
                      <a:avLst/>
                    </a:prstGeom>
                    <a:noFill/>
                    <a:ln>
                      <a:noFill/>
                    </a:ln>
                    <a:extLst>
                      <a:ext uri="{53640926-AAD7-44D8-BBD7-CCE9431645EC}">
                        <a14:shadowObscured xmlns:a14="http://schemas.microsoft.com/office/drawing/2010/main"/>
                      </a:ext>
                    </a:extLst>
                  </pic:spPr>
                </pic:pic>
              </a:graphicData>
            </a:graphic>
          </wp:anchor>
        </w:drawing>
      </w:r>
      <w:r w:rsidR="00EB2064">
        <w:t>S</w:t>
      </w:r>
      <w:r w:rsidR="0012545D">
        <w:t xml:space="preserve">electeer het: </w:t>
      </w:r>
      <w:r w:rsidR="008D2BB4">
        <w:t>‘</w:t>
      </w:r>
      <w:r w:rsidR="0012545D">
        <w:t>CVRM c</w:t>
      </w:r>
      <w:r w:rsidR="008D2BB4">
        <w:t>h</w:t>
      </w:r>
      <w:r w:rsidR="0012545D">
        <w:t>ronische zorg (</w:t>
      </w:r>
      <w:r w:rsidR="00044449">
        <w:t>M</w:t>
      </w:r>
      <w:r w:rsidR="0012545D">
        <w:t>edrie)</w:t>
      </w:r>
      <w:r w:rsidR="008D2BB4">
        <w:t>’</w:t>
      </w:r>
      <w:r w:rsidR="0012545D">
        <w:t xml:space="preserve"> protocol door erop te klikken, klik op het potloodje om te bewerken. </w:t>
      </w:r>
    </w:p>
    <w:p w14:paraId="20471B8D" w14:textId="7CC13C26" w:rsidR="0012545D" w:rsidRDefault="0012545D"/>
    <w:p w14:paraId="58356C1D" w14:textId="6731FC2A" w:rsidR="00EB2064" w:rsidRDefault="00EB2064"/>
    <w:p w14:paraId="434EF7BD" w14:textId="3E1D7277" w:rsidR="00EB2064" w:rsidRDefault="00EB2064">
      <w:r>
        <w:rPr>
          <w:rFonts w:eastAsia="Times New Roman"/>
          <w:noProof/>
          <w:color w:val="000000"/>
        </w:rPr>
        <w:drawing>
          <wp:anchor distT="0" distB="0" distL="114300" distR="114300" simplePos="0" relativeHeight="251662336" behindDoc="1" locked="0" layoutInCell="1" allowOverlap="1" wp14:anchorId="720FC978" wp14:editId="4FCB9093">
            <wp:simplePos x="0" y="0"/>
            <wp:positionH relativeFrom="column">
              <wp:posOffset>1942465</wp:posOffset>
            </wp:positionH>
            <wp:positionV relativeFrom="paragraph">
              <wp:posOffset>4091305</wp:posOffset>
            </wp:positionV>
            <wp:extent cx="381000" cy="381000"/>
            <wp:effectExtent l="0" t="0" r="0" b="0"/>
            <wp:wrapNone/>
            <wp:docPr id="1532564613" name="Afbeelding 17" descr="Afbeelding met tekst, schermopname, software, Computerpictogra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564613" name="Afbeelding 17" descr="Afbeelding met tekst, schermopname, software, Computerpictogram&#10;&#10;Door AI gegenereerde inhoud is mogelijk onjuist."/>
                    <pic:cNvPicPr>
                      <a:picLocks noChangeAspect="1" noChangeArrowheads="1"/>
                    </pic:cNvPicPr>
                  </pic:nvPicPr>
                  <pic:blipFill rotWithShape="1">
                    <a:blip r:embed="rId8" r:link="rId9">
                      <a:extLst>
                        <a:ext uri="{28A0092B-C50C-407E-A947-70E740481C1C}">
                          <a14:useLocalDpi xmlns:a14="http://schemas.microsoft.com/office/drawing/2010/main" val="0"/>
                        </a:ext>
                      </a:extLst>
                    </a:blip>
                    <a:srcRect l="47221" t="37900" r="50265" b="57424"/>
                    <a:stretch>
                      <a:fillRect/>
                    </a:stretch>
                  </pic:blipFill>
                  <pic:spPr bwMode="auto">
                    <a:xfrm>
                      <a:off x="0" y="0"/>
                      <a:ext cx="381000" cy="381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eastAsia="Times New Roman"/>
          <w:noProof/>
          <w:color w:val="000000"/>
        </w:rPr>
        <mc:AlternateContent>
          <mc:Choice Requires="wpi">
            <w:drawing>
              <wp:anchor distT="0" distB="0" distL="114300" distR="114300" simplePos="0" relativeHeight="251661312" behindDoc="0" locked="0" layoutInCell="1" allowOverlap="1" wp14:anchorId="3FF3C59B" wp14:editId="48D777E8">
                <wp:simplePos x="0" y="0"/>
                <wp:positionH relativeFrom="column">
                  <wp:posOffset>4349750</wp:posOffset>
                </wp:positionH>
                <wp:positionV relativeFrom="paragraph">
                  <wp:posOffset>1591945</wp:posOffset>
                </wp:positionV>
                <wp:extent cx="1005840" cy="635"/>
                <wp:effectExtent l="95250" t="152400" r="99060" b="151765"/>
                <wp:wrapNone/>
                <wp:docPr id="471230427" name="Inkt 16"/>
                <wp:cNvGraphicFramePr/>
                <a:graphic xmlns:a="http://schemas.openxmlformats.org/drawingml/2006/main">
                  <a:graphicData uri="http://schemas.microsoft.com/office/word/2010/wordprocessingInk">
                    <w14:contentPart bwMode="auto" r:id="rId10">
                      <w14:nvContentPartPr>
                        <w14:cNvContentPartPr/>
                      </w14:nvContentPartPr>
                      <w14:xfrm>
                        <a:off x="0" y="0"/>
                        <a:ext cx="1005840" cy="635"/>
                      </w14:xfrm>
                    </w14:contentPart>
                  </a:graphicData>
                </a:graphic>
                <wp14:sizeRelH relativeFrom="margin">
                  <wp14:pctWidth>0</wp14:pctWidth>
                </wp14:sizeRelH>
              </wp:anchor>
            </w:drawing>
          </mc:Choice>
          <mc:Fallback>
            <w:pict>
              <v:shapetype w14:anchorId="593615C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t 16" o:spid="_x0000_s1026" type="#_x0000_t75" style="position:absolute;margin-left:338.25pt;margin-top:110.35pt;width:87.65pt;height:30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eO8AF6AQAADQMAAA4AAABkcnMvZTJvRG9jLnhtbJxSy27CMBC8V+o/&#10;WL6XJLwUIgKHokoc2nJoP8B1bGI19kZrQ+DvuwlQoFVViUuU3ZHH8/B0vrMV2yr0BlzOk17MmXIS&#10;CuPWOX9/e3pIOfNBuEJU4FTO98rz+ez+btrUmepDCVWhkBGJ81lT57wMoc6iyMtSWeF7UCtHoAa0&#10;ItCI66hA0RC7raJ+HI+jBrCoEaTynraLA8hnHb/WSoZXrb0KrMr5aDBJE84C6ZzEo5ikYrsc9+nv&#10;g5bpJB2PeDSbimyNoi6NPAoTN+iywjiS8U21EEGwDZpfVNZIBA869CTYCLQ2UnWuyF8S//C3dJ+t&#10;t2QoN5hJcEG5sBIYTgl2wC1X2IoyaJ6hoI7EJgA/MlJC/1dyEL0AubGk59ALqkoEehS+NLWnpDNT&#10;5ByXRXLW77aPZwcrPPt6uQaokeho+a8jO422DZuUsF3OqdB9++26VLvAJC2TOB6lQ4IkYeNB1/SJ&#10;93D+NF0ES1dfVXg5t7IuXvHsCwAA//8DAFBLAwQUAAYACAAAACEAPtWOSgACAAAzBQAAEAAAAGRy&#10;cy9pbmsvaW5rMS54bWy0VFFvmzAQfp+0/2C5D3lZwEDWJKikD9OQJm1atHZS90jhClbARrYJyb/f&#10;QYhDVVr1YRMSwme+787ffeeb20NVkj0ozaWIqOcwSkCkMuMij+jv+3i+okSbRGRJKQVE9Aia3m4+&#10;frjhYleVIb4JMgjdfVVlRAtj6tB127Z12sCRKnd9xgL3m9j9+E43AyqDJy64wZT6HEqlMHAwHVnI&#10;s4im5sDs/8h9JxuVgt3uIiq9/GFUkkIsVZUYy1gkQkBJRFJh3Q+UmGONHxzz5KAoqTgeeO473mK5&#10;WH1dYyA5RHS0brBEjZVU1J3m/PMfOOOXnF1Zgb+8XlIylJTBvqvJ7TUPXz/7VskalOFwkfkkyrBx&#10;JOlp3etzEkqBlmXT9YaSfVI2KJnHGNpiyO25E4K85ENt/ikf6vIq37i459IMxxvrMIhmLXVureEV&#10;oNGr2nrMaCTuwndG9ePgM//z3PPnbHXvLcJgHQYrhy38USsGF585H1WjC8v3qC5+7XesaqeTtTwz&#10;hRWdOYHVfKz4FLIAnhdmBL1+NzSVpcRhGDp9FcfxF2y2NfxUNsNrC1CQ4uWQl/A2RCXagPp5wVWJ&#10;3m1BvI3iuZAKtuhI3SiwOb2R4H19dhIm7pV+OMjQl1/wFNGr/mohPfIU6BvDCD6fZv5yvZixGXs2&#10;XDYBumbzFwAA//8DAFBLAwQUAAYACAAAACEA/58uw+AAAAALAQAADwAAAGRycy9kb3ducmV2Lnht&#10;bEyPPU/DMBCGdyT+g3VIbNROqqYhjVMhJIYulZoCUjcnduOI+BzFbhv+PccE47336P0ot7Mb2NVM&#10;ofcoIVkIYAZbr3vsJLwf355yYCEq1GrwaCR8mwDb6v6uVIX2NzyYax07RiYYCiXBxjgWnIfWGqfC&#10;wo8G6Xf2k1ORzqnjelI3MncDT4XIuFM9UoJVo3m1pv2qL06COB32n8nc9Lze5x92tzwt/fNOyseH&#10;+WUDLJo5/sHwW5+qQ0WdGn9BHdggIVtnK0IlpKlYAyMiXyU0piElJ4VXJf+/ofoBAAD//wMAUEsD&#10;BBQABgAIAAAAIQB5GLydvwAAACEBAAAZAAAAZHJzL19yZWxzL2Uyb0RvYy54bWwucmVsc4TPsWrE&#10;MAwG4L3QdzDaGyUdylHiZDkOspYUbjWOkpjEsrGc0nv7euzBwQ0ahND3S23/63f1Q0lcYA1NVYMi&#10;tmFyvGj4Hi9vJ1CSDU9mD0wabiTQd68v7RftJpclWV0UVRQWDWvO8RNR7EreSBUicZnMIXmTS5sW&#10;jMZuZiF8r+sPTP8N6O5MNUwa0jA1oMZbLMnP7TDPztI52MMT5wcRaA/JwV/9XlCTFsoaHG9YqqnK&#10;oYBdi3ePdX8AAAD//wMAUEsBAi0AFAAGAAgAAAAhAJszJzcMAQAALQIAABMAAAAAAAAAAAAAAAAA&#10;AAAAAFtDb250ZW50X1R5cGVzXS54bWxQSwECLQAUAAYACAAAACEAOP0h/9YAAACUAQAACwAAAAAA&#10;AAAAAAAAAAA9AQAAX3JlbHMvLnJlbHNQSwECLQAUAAYACAAAACEAp47wAXoBAAANAwAADgAAAAAA&#10;AAAAAAAAAAA8AgAAZHJzL2Uyb0RvYy54bWxQSwECLQAUAAYACAAAACEAPtWOSgACAAAzBQAAEAAA&#10;AAAAAAAAAAAAAADiAwAAZHJzL2luay9pbmsxLnhtbFBLAQItABQABgAIAAAAIQD/ny7D4AAAAAsB&#10;AAAPAAAAAAAAAAAAAAAAABAGAABkcnMvZG93bnJldi54bWxQSwECLQAUAAYACAAAACEAeRi8nb8A&#10;AAAhAQAAGQAAAAAAAAAAAAAAAAAdBwAAZHJzL19yZWxzL2Uyb0RvYy54bWwucmVsc1BLBQYAAAAA&#10;BgAGAHgBAAATCAAAAAA=&#10;">
                <v:imagedata r:id="rId11" o:title=""/>
              </v:shape>
            </w:pict>
          </mc:Fallback>
        </mc:AlternateContent>
      </w:r>
      <w:r>
        <w:rPr>
          <w:rFonts w:eastAsia="Times New Roman"/>
          <w:noProof/>
          <w:color w:val="000000"/>
        </w:rPr>
        <w:drawing>
          <wp:inline distT="0" distB="0" distL="0" distR="0" wp14:anchorId="1C2F0B61" wp14:editId="1EE2AE6F">
            <wp:extent cx="5631180" cy="4074594"/>
            <wp:effectExtent l="0" t="0" r="7620" b="2540"/>
            <wp:docPr id="1443317539" name="Afbeelding 4" descr="Afbeelding met tekst, schermopname, software, Computerpictogra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317539" name="Afbeelding 4" descr="Afbeelding met tekst, schermopname, software, Computerpictogram&#10;&#10;Door AI gegenereerde inhoud is mogelijk onjuist."/>
                    <pic:cNvPicPr>
                      <a:picLocks noChangeAspect="1" noChangeArrowheads="1"/>
                    </pic:cNvPicPr>
                  </pic:nvPicPr>
                  <pic:blipFill rotWithShape="1">
                    <a:blip r:embed="rId8" r:link="rId9">
                      <a:extLst>
                        <a:ext uri="{28A0092B-C50C-407E-A947-70E740481C1C}">
                          <a14:useLocalDpi xmlns:a14="http://schemas.microsoft.com/office/drawing/2010/main" val="0"/>
                        </a:ext>
                      </a:extLst>
                    </a:blip>
                    <a:srcRect l="1852" t="14767" r="49339" b="19524"/>
                    <a:stretch>
                      <a:fillRect/>
                    </a:stretch>
                  </pic:blipFill>
                  <pic:spPr bwMode="auto">
                    <a:xfrm>
                      <a:off x="0" y="0"/>
                      <a:ext cx="5657925" cy="4093946"/>
                    </a:xfrm>
                    <a:prstGeom prst="rect">
                      <a:avLst/>
                    </a:prstGeom>
                    <a:noFill/>
                    <a:ln>
                      <a:noFill/>
                    </a:ln>
                    <a:extLst>
                      <a:ext uri="{53640926-AAD7-44D8-BBD7-CCE9431645EC}">
                        <a14:shadowObscured xmlns:a14="http://schemas.microsoft.com/office/drawing/2010/main"/>
                      </a:ext>
                    </a:extLst>
                  </pic:spPr>
                </pic:pic>
              </a:graphicData>
            </a:graphic>
          </wp:inline>
        </w:drawing>
      </w:r>
    </w:p>
    <w:p w14:paraId="37361EC7" w14:textId="0F644211" w:rsidR="00EB2064" w:rsidRDefault="00EB2064">
      <w:r>
        <w:t xml:space="preserve">Ga naar ‘voeg bepalingen toe’ </w:t>
      </w:r>
    </w:p>
    <w:p w14:paraId="436DFF5F" w14:textId="18C54613" w:rsidR="00EB2064" w:rsidRDefault="00797864" w:rsidP="00EB2064">
      <w:pPr>
        <w:pStyle w:val="Geenafstand"/>
      </w:pPr>
      <w:r>
        <w:t>Type</w:t>
      </w:r>
      <w:r w:rsidR="00EB2064">
        <w:t xml:space="preserve"> de volgende code in</w:t>
      </w:r>
      <w:r>
        <w:t>, in</w:t>
      </w:r>
      <w:r w:rsidR="00EB2064">
        <w:t xml:space="preserve"> het zoekveld</w:t>
      </w:r>
      <w:r>
        <w:t xml:space="preserve"> wat verschijnt</w:t>
      </w:r>
      <w:r w:rsidR="00EB2064">
        <w:t>:</w:t>
      </w:r>
    </w:p>
    <w:p w14:paraId="78C3E243" w14:textId="6CCFC2B4" w:rsidR="00797864" w:rsidRPr="00EB2064" w:rsidRDefault="00EB2064" w:rsidP="00797864">
      <w:pPr>
        <w:pStyle w:val="Geenafstand"/>
      </w:pPr>
      <w:r w:rsidRPr="00797864">
        <w:rPr>
          <w:b/>
          <w:bCs/>
        </w:rPr>
        <w:t xml:space="preserve">RH24KQFB </w:t>
      </w:r>
      <w:r w:rsidR="00797864">
        <w:t xml:space="preserve">(- </w:t>
      </w:r>
      <w:r w:rsidR="00797864" w:rsidRPr="00EB2064">
        <w:t xml:space="preserve">risico HVZ volgens </w:t>
      </w:r>
      <w:proofErr w:type="gramStart"/>
      <w:r w:rsidR="00797864" w:rsidRPr="00EB2064">
        <w:t>CVRM richtlijn</w:t>
      </w:r>
      <w:proofErr w:type="gramEnd"/>
      <w:r w:rsidR="00797864" w:rsidRPr="00EB2064">
        <w:t xml:space="preserve"> </w:t>
      </w:r>
      <w:proofErr w:type="gramStart"/>
      <w:r w:rsidR="00797864" w:rsidRPr="00EB2064">
        <w:t>2024</w:t>
      </w:r>
      <w:r w:rsidR="00797864">
        <w:t xml:space="preserve"> )</w:t>
      </w:r>
      <w:proofErr w:type="gramEnd"/>
      <w:r w:rsidR="00797864">
        <w:t xml:space="preserve"> </w:t>
      </w:r>
    </w:p>
    <w:p w14:paraId="65226570" w14:textId="252ABEE2" w:rsidR="00EB2064" w:rsidRDefault="00797864">
      <w:r w:rsidRPr="00797864">
        <w:rPr>
          <w:b/>
          <w:bCs/>
        </w:rPr>
        <w:t xml:space="preserve">OF </w:t>
      </w:r>
      <w:r>
        <w:t xml:space="preserve">zoek naar de ‘risico HVZ volgens </w:t>
      </w:r>
      <w:proofErr w:type="gramStart"/>
      <w:r>
        <w:t>CVRM richtlijn</w:t>
      </w:r>
      <w:proofErr w:type="gramEnd"/>
      <w:r>
        <w:t xml:space="preserve"> 2024’ door in het zoekveld: ‘</w:t>
      </w:r>
      <w:r w:rsidRPr="00797864">
        <w:rPr>
          <w:b/>
          <w:bCs/>
          <w:i/>
          <w:iCs/>
        </w:rPr>
        <w:t>risico HVZ</w:t>
      </w:r>
      <w:r>
        <w:rPr>
          <w:b/>
          <w:bCs/>
          <w:i/>
          <w:iCs/>
        </w:rPr>
        <w:t>’,</w:t>
      </w:r>
      <w:r>
        <w:t xml:space="preserve"> in te typen, je krijgt automatisch de volgende keuzes te zien:</w:t>
      </w:r>
    </w:p>
    <w:p w14:paraId="78391E93" w14:textId="3FAAAE3B" w:rsidR="00797864" w:rsidRDefault="00797864">
      <w:r>
        <w:rPr>
          <w:rFonts w:eastAsia="Times New Roman"/>
          <w:noProof/>
          <w:color w:val="000000"/>
        </w:rPr>
        <w:drawing>
          <wp:anchor distT="0" distB="0" distL="114300" distR="114300" simplePos="0" relativeHeight="251663360" behindDoc="1" locked="0" layoutInCell="1" allowOverlap="1" wp14:anchorId="16BAA7D3" wp14:editId="79E86EEB">
            <wp:simplePos x="0" y="0"/>
            <wp:positionH relativeFrom="margin">
              <wp:posOffset>-635</wp:posOffset>
            </wp:positionH>
            <wp:positionV relativeFrom="paragraph">
              <wp:posOffset>10795</wp:posOffset>
            </wp:positionV>
            <wp:extent cx="3596640" cy="1952350"/>
            <wp:effectExtent l="0" t="0" r="3810" b="0"/>
            <wp:wrapNone/>
            <wp:docPr id="490309795" name="Afbeelding 18" descr="Afbeelding met tekst, schermopname, software, Computerpictogra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309795" name="Afbeelding 18" descr="Afbeelding met tekst, schermopname, software, Computerpictogram&#10;&#10;Door AI gegenereerde inhoud is mogelijk onjuist."/>
                    <pic:cNvPicPr>
                      <a:picLocks noChangeAspect="1" noChangeArrowheads="1"/>
                    </pic:cNvPicPr>
                  </pic:nvPicPr>
                  <pic:blipFill rotWithShape="1">
                    <a:blip r:embed="rId12" r:link="rId13">
                      <a:extLst>
                        <a:ext uri="{28A0092B-C50C-407E-A947-70E740481C1C}">
                          <a14:useLocalDpi xmlns:a14="http://schemas.microsoft.com/office/drawing/2010/main" val="0"/>
                        </a:ext>
                      </a:extLst>
                    </a:blip>
                    <a:srcRect l="36111" t="38638" r="36111" b="33306"/>
                    <a:stretch>
                      <a:fillRect/>
                    </a:stretch>
                  </pic:blipFill>
                  <pic:spPr bwMode="auto">
                    <a:xfrm>
                      <a:off x="0" y="0"/>
                      <a:ext cx="3609658" cy="195941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00E8E18" w14:textId="19DD92AA" w:rsidR="00797864" w:rsidRDefault="00797864"/>
    <w:p w14:paraId="12AEE99F" w14:textId="7F6893C2" w:rsidR="00797864" w:rsidRDefault="00797864"/>
    <w:p w14:paraId="43515058" w14:textId="3B745211" w:rsidR="00797864" w:rsidRDefault="00797864"/>
    <w:p w14:paraId="64D9009E" w14:textId="4D9D7DFE" w:rsidR="00797864" w:rsidRDefault="00797864"/>
    <w:p w14:paraId="4A77B649" w14:textId="7DD2A6C6" w:rsidR="00797864" w:rsidRDefault="00797864"/>
    <w:p w14:paraId="1C117A60" w14:textId="2D68C91A" w:rsidR="00797864" w:rsidRDefault="00797864"/>
    <w:p w14:paraId="293CFA80" w14:textId="2DB8C772" w:rsidR="00797864" w:rsidRDefault="004914B1">
      <w:r>
        <w:rPr>
          <w:rFonts w:eastAsia="Times New Roman"/>
          <w:noProof/>
          <w:color w:val="000000"/>
        </w:rPr>
        <w:lastRenderedPageBreak/>
        <w:drawing>
          <wp:anchor distT="0" distB="0" distL="114300" distR="114300" simplePos="0" relativeHeight="251664384" behindDoc="0" locked="0" layoutInCell="1" allowOverlap="1" wp14:anchorId="028B669C" wp14:editId="04AF3F0D">
            <wp:simplePos x="0" y="0"/>
            <wp:positionH relativeFrom="margin">
              <wp:posOffset>715645</wp:posOffset>
            </wp:positionH>
            <wp:positionV relativeFrom="paragraph">
              <wp:posOffset>252730</wp:posOffset>
            </wp:positionV>
            <wp:extent cx="1104900" cy="594360"/>
            <wp:effectExtent l="0" t="0" r="0" b="0"/>
            <wp:wrapThrough wrapText="bothSides">
              <wp:wrapPolygon edited="0">
                <wp:start x="0" y="0"/>
                <wp:lineTo x="0" y="20769"/>
                <wp:lineTo x="21228" y="20769"/>
                <wp:lineTo x="21228" y="0"/>
                <wp:lineTo x="0" y="0"/>
              </wp:wrapPolygon>
            </wp:wrapThrough>
            <wp:docPr id="888724485" name="Afbeelding 19" descr="Afbeelding met tekst, schermopname, software, Computerpictogra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724485" name="Afbeelding 19" descr="Afbeelding met tekst, schermopname, software, Computerpictogram&#10;&#10;Door AI gegenereerde inhoud is mogelijk onjuist."/>
                    <pic:cNvPicPr>
                      <a:picLocks noChangeAspect="1" noChangeArrowheads="1"/>
                    </pic:cNvPicPr>
                  </pic:nvPicPr>
                  <pic:blipFill rotWithShape="1">
                    <a:blip r:embed="rId12" r:link="rId13">
                      <a:extLst>
                        <a:ext uri="{28A0092B-C50C-407E-A947-70E740481C1C}">
                          <a14:useLocalDpi xmlns:a14="http://schemas.microsoft.com/office/drawing/2010/main" val="0"/>
                        </a:ext>
                      </a:extLst>
                    </a:blip>
                    <a:srcRect l="8652" t="75236" r="86630" b="20041"/>
                    <a:stretch>
                      <a:fillRect/>
                    </a:stretch>
                  </pic:blipFill>
                  <pic:spPr bwMode="auto">
                    <a:xfrm>
                      <a:off x="0" y="0"/>
                      <a:ext cx="1104900" cy="5943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97864">
        <w:t>Klik de risico HVZ volgens 2024 aan en klik vervolgens op opslaan.</w:t>
      </w:r>
    </w:p>
    <w:p w14:paraId="76E4D9AE" w14:textId="326D7F48" w:rsidR="00797864" w:rsidRDefault="00797864"/>
    <w:p w14:paraId="7A4EB8E4" w14:textId="51F226E8" w:rsidR="00797864" w:rsidRDefault="00797864"/>
    <w:p w14:paraId="68BB4F05" w14:textId="0AD5889F" w:rsidR="00E73F85" w:rsidRDefault="004914B1">
      <w:r>
        <w:t xml:space="preserve">Het element is nu toegevoegd aan het protocol. </w:t>
      </w:r>
      <w:r w:rsidR="00101CCF">
        <w:t xml:space="preserve"> </w:t>
      </w:r>
    </w:p>
    <w:p w14:paraId="4926F9C6" w14:textId="77777777" w:rsidR="007A247B" w:rsidRDefault="003A5685">
      <w:r>
        <w:t>Volg d</w:t>
      </w:r>
      <w:r w:rsidR="007A247B">
        <w:t>e stappen opnieuw wanneer je een ander element wil toevoegen.</w:t>
      </w:r>
    </w:p>
    <w:p w14:paraId="6C6710DB" w14:textId="77777777" w:rsidR="003B77AF" w:rsidRDefault="003B77AF" w:rsidP="007B1CD6">
      <w:pPr>
        <w:pStyle w:val="Geenafstand"/>
      </w:pPr>
    </w:p>
    <w:p w14:paraId="69E43AEE" w14:textId="77777777" w:rsidR="003B77AF" w:rsidRDefault="003B77AF" w:rsidP="007B1CD6">
      <w:pPr>
        <w:pStyle w:val="Geenafstand"/>
      </w:pPr>
    </w:p>
    <w:p w14:paraId="39B5A14F" w14:textId="48FE9699" w:rsidR="000B0B0A" w:rsidRDefault="002A3208" w:rsidP="007B1CD6">
      <w:pPr>
        <w:pStyle w:val="Geenafstand"/>
      </w:pPr>
      <w:r>
        <w:t xml:space="preserve">Wil je elementen toevoegen voor </w:t>
      </w:r>
      <w:r w:rsidR="008E0537">
        <w:t>Atriumfibrilleren</w:t>
      </w:r>
      <w:r>
        <w:t xml:space="preserve"> gebruik dan de volgende codes:</w:t>
      </w:r>
    </w:p>
    <w:p w14:paraId="3D2DF1DD" w14:textId="77777777" w:rsidR="000E08CB" w:rsidRDefault="000E08CB" w:rsidP="007B1CD6">
      <w:pPr>
        <w:pStyle w:val="Geenafstand"/>
      </w:pPr>
    </w:p>
    <w:p w14:paraId="349925A4" w14:textId="1A13DB7A" w:rsidR="00711DFE" w:rsidRDefault="00711DFE" w:rsidP="007B1CD6">
      <w:pPr>
        <w:pStyle w:val="Geenafstand"/>
      </w:pPr>
      <w:r>
        <w:t>Minimaal te registreren volgens contract:</w:t>
      </w:r>
    </w:p>
    <w:p w14:paraId="1D738E05" w14:textId="38271A66" w:rsidR="003A5685" w:rsidRDefault="00247477" w:rsidP="007B1CD6">
      <w:pPr>
        <w:pStyle w:val="Geenafstand"/>
      </w:pPr>
      <w:r w:rsidRPr="006A1440">
        <w:rPr>
          <w:b/>
          <w:bCs/>
        </w:rPr>
        <w:t>ICPC</w:t>
      </w:r>
      <w:r w:rsidR="0082307F" w:rsidRPr="006A1440">
        <w:rPr>
          <w:b/>
          <w:bCs/>
        </w:rPr>
        <w:t xml:space="preserve"> K78 Atriumfibrilleren</w:t>
      </w:r>
    </w:p>
    <w:p w14:paraId="4CF8C393" w14:textId="5E44ECAB" w:rsidR="003D2E3C" w:rsidRPr="003D2E3C" w:rsidRDefault="003D2E3C" w:rsidP="003D2E3C">
      <w:pPr>
        <w:pStyle w:val="Geenafstand"/>
      </w:pPr>
      <w:proofErr w:type="gramStart"/>
      <w:r w:rsidRPr="003D2E3C">
        <w:rPr>
          <w:b/>
          <w:bCs/>
        </w:rPr>
        <w:t>AFHBKZ</w:t>
      </w:r>
      <w:r w:rsidRPr="003D2E3C">
        <w:t xml:space="preserve"> </w:t>
      </w:r>
      <w:r w:rsidR="000B0B0A">
        <w:t>;</w:t>
      </w:r>
      <w:proofErr w:type="gramEnd"/>
      <w:r w:rsidR="000B0B0A">
        <w:t xml:space="preserve"> </w:t>
      </w:r>
      <w:r w:rsidRPr="003D2E3C">
        <w:rPr>
          <w:i/>
          <w:iCs/>
        </w:rPr>
        <w:t>hoofdbehandelaar atriumfibrilleren</w:t>
      </w:r>
      <w:r w:rsidR="00D56917">
        <w:rPr>
          <w:i/>
          <w:iCs/>
        </w:rPr>
        <w:t xml:space="preserve"> (regiebehandelaar)</w:t>
      </w:r>
    </w:p>
    <w:p w14:paraId="7E73CF64" w14:textId="6D2D9A8A" w:rsidR="003D2E3C" w:rsidRPr="003D2E3C" w:rsidRDefault="003D2E3C" w:rsidP="003D2E3C">
      <w:pPr>
        <w:pStyle w:val="Geenafstand"/>
      </w:pPr>
      <w:proofErr w:type="gramStart"/>
      <w:r w:rsidRPr="003D2E3C">
        <w:rPr>
          <w:b/>
          <w:bCs/>
        </w:rPr>
        <w:t>AFKZKZ</w:t>
      </w:r>
      <w:r w:rsidR="00711DFE">
        <w:t xml:space="preserve">  </w:t>
      </w:r>
      <w:r w:rsidR="000B0B0A">
        <w:t>;</w:t>
      </w:r>
      <w:proofErr w:type="gramEnd"/>
      <w:r w:rsidR="000B0B0A">
        <w:t xml:space="preserve"> </w:t>
      </w:r>
      <w:r w:rsidRPr="003D2E3C">
        <w:rPr>
          <w:i/>
          <w:iCs/>
        </w:rPr>
        <w:t>deelname ketenzorg atriumfibrilleren</w:t>
      </w:r>
    </w:p>
    <w:p w14:paraId="779055B4" w14:textId="77777777" w:rsidR="00247477" w:rsidRDefault="00247477" w:rsidP="003D2E3C">
      <w:pPr>
        <w:pStyle w:val="Geenafstand"/>
        <w:rPr>
          <w:b/>
          <w:bCs/>
        </w:rPr>
      </w:pPr>
    </w:p>
    <w:p w14:paraId="17C615D6" w14:textId="32A123E3" w:rsidR="0068229C" w:rsidRDefault="0068229C" w:rsidP="003D2E3C">
      <w:pPr>
        <w:pStyle w:val="Geenafstand"/>
        <w:rPr>
          <w:b/>
          <w:bCs/>
        </w:rPr>
      </w:pPr>
      <w:proofErr w:type="gramStart"/>
      <w:r>
        <w:rPr>
          <w:b/>
          <w:bCs/>
        </w:rPr>
        <w:t>en</w:t>
      </w:r>
      <w:proofErr w:type="gramEnd"/>
    </w:p>
    <w:p w14:paraId="434AF89A" w14:textId="4E31A2A9" w:rsidR="00247477" w:rsidRDefault="00711DFE" w:rsidP="003D2E3C">
      <w:pPr>
        <w:pStyle w:val="Geenafstand"/>
      </w:pPr>
      <w:r>
        <w:t>K</w:t>
      </w:r>
      <w:r w:rsidR="00FD1C51">
        <w:t>waliteit</w:t>
      </w:r>
      <w:r>
        <w:t xml:space="preserve">sindicatoren: </w:t>
      </w:r>
      <w:r w:rsidR="00FD1C51">
        <w:t xml:space="preserve"> </w:t>
      </w:r>
    </w:p>
    <w:p w14:paraId="3BE82C3C" w14:textId="5E016BC5" w:rsidR="003D2E3C" w:rsidRPr="003D2E3C" w:rsidRDefault="003D2E3C" w:rsidP="003D2E3C">
      <w:pPr>
        <w:pStyle w:val="Geenafstand"/>
      </w:pPr>
      <w:proofErr w:type="gramStart"/>
      <w:r w:rsidRPr="003D2E3C">
        <w:rPr>
          <w:b/>
          <w:bCs/>
        </w:rPr>
        <w:t>VFRQKH</w:t>
      </w:r>
      <w:r w:rsidRPr="003D2E3C">
        <w:t xml:space="preserve"> </w:t>
      </w:r>
      <w:r w:rsidR="000B0B0A">
        <w:t>;</w:t>
      </w:r>
      <w:proofErr w:type="gramEnd"/>
      <w:r w:rsidR="000B0B0A">
        <w:t xml:space="preserve"> </w:t>
      </w:r>
      <w:r w:rsidRPr="003D2E3C">
        <w:rPr>
          <w:i/>
          <w:iCs/>
        </w:rPr>
        <w:t>ventrikel</w:t>
      </w:r>
      <w:r w:rsidR="007714DC">
        <w:rPr>
          <w:i/>
          <w:iCs/>
        </w:rPr>
        <w:t>(volg)</w:t>
      </w:r>
      <w:r w:rsidRPr="003D2E3C">
        <w:rPr>
          <w:i/>
          <w:iCs/>
        </w:rPr>
        <w:t>frequentie</w:t>
      </w:r>
      <w:r w:rsidRPr="000B0B0A">
        <w:rPr>
          <w:i/>
          <w:iCs/>
        </w:rPr>
        <w:t xml:space="preserve"> </w:t>
      </w:r>
      <w:r w:rsidR="000B0B0A" w:rsidRPr="000B0B0A">
        <w:rPr>
          <w:i/>
          <w:iCs/>
        </w:rPr>
        <w:t>(Hart)</w:t>
      </w:r>
    </w:p>
    <w:p w14:paraId="4FFCE5A5" w14:textId="5A60AB80" w:rsidR="00255F2D" w:rsidRPr="008E38B3" w:rsidRDefault="00255F2D" w:rsidP="003D2E3C">
      <w:pPr>
        <w:pStyle w:val="Geenafstand"/>
      </w:pPr>
      <w:proofErr w:type="gramStart"/>
      <w:r w:rsidRPr="008E38B3">
        <w:rPr>
          <w:b/>
          <w:bCs/>
        </w:rPr>
        <w:t>POLRAO</w:t>
      </w:r>
      <w:r w:rsidRPr="008E38B3">
        <w:t xml:space="preserve"> </w:t>
      </w:r>
      <w:r w:rsidR="00056221" w:rsidRPr="008E38B3">
        <w:t>;</w:t>
      </w:r>
      <w:proofErr w:type="gramEnd"/>
      <w:r w:rsidR="00056221" w:rsidRPr="008E38B3">
        <w:t xml:space="preserve"> </w:t>
      </w:r>
      <w:r w:rsidRPr="008E38B3">
        <w:rPr>
          <w:i/>
          <w:iCs/>
        </w:rPr>
        <w:t xml:space="preserve"> Pols</w:t>
      </w:r>
      <w:r w:rsidR="007714DC">
        <w:rPr>
          <w:i/>
          <w:iCs/>
        </w:rPr>
        <w:t>r</w:t>
      </w:r>
      <w:r w:rsidRPr="008E38B3">
        <w:rPr>
          <w:i/>
          <w:iCs/>
        </w:rPr>
        <w:t xml:space="preserve">itme </w:t>
      </w:r>
    </w:p>
    <w:p w14:paraId="44A366A5" w14:textId="49A02910" w:rsidR="00255F2D" w:rsidRPr="008E38B3" w:rsidRDefault="00255F2D" w:rsidP="003D2E3C">
      <w:pPr>
        <w:pStyle w:val="Geenafstand"/>
        <w:rPr>
          <w:i/>
          <w:iCs/>
        </w:rPr>
      </w:pPr>
      <w:proofErr w:type="gramStart"/>
      <w:r w:rsidRPr="008E38B3">
        <w:rPr>
          <w:b/>
          <w:bCs/>
        </w:rPr>
        <w:t xml:space="preserve">POLSAO </w:t>
      </w:r>
      <w:r w:rsidR="00056221" w:rsidRPr="008E38B3">
        <w:t>;</w:t>
      </w:r>
      <w:proofErr w:type="gramEnd"/>
      <w:r w:rsidR="00056221" w:rsidRPr="008E38B3">
        <w:rPr>
          <w:b/>
          <w:bCs/>
        </w:rPr>
        <w:t xml:space="preserve"> </w:t>
      </w:r>
      <w:r w:rsidRPr="008E38B3">
        <w:t xml:space="preserve"> </w:t>
      </w:r>
      <w:r w:rsidR="00F14552" w:rsidRPr="008E38B3">
        <w:rPr>
          <w:i/>
          <w:iCs/>
        </w:rPr>
        <w:t>P</w:t>
      </w:r>
      <w:r w:rsidRPr="008E38B3">
        <w:rPr>
          <w:i/>
          <w:iCs/>
        </w:rPr>
        <w:t>olsfrequentie</w:t>
      </w:r>
      <w:r w:rsidR="007714DC">
        <w:rPr>
          <w:i/>
          <w:iCs/>
        </w:rPr>
        <w:t xml:space="preserve"> </w:t>
      </w:r>
    </w:p>
    <w:p w14:paraId="02F7B70E" w14:textId="77777777" w:rsidR="00FD45DE" w:rsidRDefault="00FD45DE" w:rsidP="008E38B3">
      <w:pPr>
        <w:pStyle w:val="Geenafstand"/>
        <w:rPr>
          <w:b/>
          <w:bCs/>
        </w:rPr>
      </w:pPr>
    </w:p>
    <w:p w14:paraId="3B4FD202" w14:textId="77777777" w:rsidR="0068229C" w:rsidRDefault="0068229C" w:rsidP="008E38B3">
      <w:pPr>
        <w:pStyle w:val="Geenafstand"/>
        <w:rPr>
          <w:b/>
          <w:bCs/>
        </w:rPr>
      </w:pPr>
    </w:p>
    <w:p w14:paraId="1134B17D" w14:textId="77777777" w:rsidR="0068229C" w:rsidRDefault="0068229C" w:rsidP="008E38B3">
      <w:pPr>
        <w:pStyle w:val="Geenafstand"/>
        <w:rPr>
          <w:b/>
          <w:bCs/>
        </w:rPr>
      </w:pPr>
    </w:p>
    <w:p w14:paraId="2243715F" w14:textId="3F834374" w:rsidR="00FD45DE" w:rsidRPr="006A1440" w:rsidRDefault="00FD45DE" w:rsidP="008E38B3">
      <w:pPr>
        <w:pStyle w:val="Geenafstand"/>
        <w:rPr>
          <w:b/>
          <w:bCs/>
          <w:i/>
          <w:iCs/>
        </w:rPr>
      </w:pPr>
      <w:r w:rsidRPr="006A1440">
        <w:rPr>
          <w:b/>
          <w:bCs/>
          <w:i/>
          <w:iCs/>
        </w:rPr>
        <w:t>Optioneel</w:t>
      </w:r>
      <w:r w:rsidR="009D2B39" w:rsidRPr="006A1440">
        <w:rPr>
          <w:b/>
          <w:bCs/>
          <w:i/>
          <w:iCs/>
        </w:rPr>
        <w:t xml:space="preserve">: </w:t>
      </w:r>
    </w:p>
    <w:p w14:paraId="343DA672" w14:textId="743639C6" w:rsidR="008E38B3" w:rsidRDefault="008E38B3" w:rsidP="008E38B3">
      <w:pPr>
        <w:pStyle w:val="Geenafstand"/>
        <w:rPr>
          <w:i/>
          <w:iCs/>
        </w:rPr>
      </w:pPr>
      <w:proofErr w:type="gramStart"/>
      <w:r w:rsidRPr="003D2E3C">
        <w:rPr>
          <w:b/>
          <w:bCs/>
        </w:rPr>
        <w:t>CHVAAZFB</w:t>
      </w:r>
      <w:r>
        <w:rPr>
          <w:b/>
          <w:bCs/>
        </w:rPr>
        <w:t xml:space="preserve"> </w:t>
      </w:r>
      <w:r w:rsidRPr="000B0B0A">
        <w:t>;</w:t>
      </w:r>
      <w:proofErr w:type="gramEnd"/>
      <w:r w:rsidRPr="003D2E3C">
        <w:t xml:space="preserve"> </w:t>
      </w:r>
      <w:r w:rsidRPr="003D2E3C">
        <w:rPr>
          <w:i/>
          <w:iCs/>
        </w:rPr>
        <w:t>CHA2D52-VASC-score ischemisch CVA</w:t>
      </w:r>
    </w:p>
    <w:p w14:paraId="1BE3B1EA" w14:textId="546510A9" w:rsidR="003A5685" w:rsidRPr="007714DC" w:rsidRDefault="003418AF" w:rsidP="007B1CD6">
      <w:pPr>
        <w:pStyle w:val="Geenafstand"/>
        <w:rPr>
          <w:i/>
          <w:iCs/>
        </w:rPr>
      </w:pPr>
      <w:proofErr w:type="gramStart"/>
      <w:r w:rsidRPr="007714DC">
        <w:rPr>
          <w:b/>
          <w:bCs/>
        </w:rPr>
        <w:t xml:space="preserve">DCNHG </w:t>
      </w:r>
      <w:r w:rsidRPr="007714DC">
        <w:t>;</w:t>
      </w:r>
      <w:proofErr w:type="gramEnd"/>
      <w:r w:rsidRPr="007714DC">
        <w:t xml:space="preserve"> </w:t>
      </w:r>
      <w:r w:rsidRPr="007714DC">
        <w:rPr>
          <w:i/>
          <w:iCs/>
        </w:rPr>
        <w:t>(</w:t>
      </w:r>
      <w:r w:rsidRPr="007714DC">
        <w:rPr>
          <w:b/>
          <w:bCs/>
          <w:i/>
          <w:iCs/>
        </w:rPr>
        <w:t>DETKKQ</w:t>
      </w:r>
      <w:r w:rsidRPr="007714DC">
        <w:rPr>
          <w:i/>
          <w:iCs/>
        </w:rPr>
        <w:t>) Tekenen van hartfalen</w:t>
      </w:r>
    </w:p>
    <w:p w14:paraId="51FF7EE4" w14:textId="448900A0" w:rsidR="004356A3" w:rsidRDefault="004279D9" w:rsidP="007B1CD6">
      <w:pPr>
        <w:pStyle w:val="Geenafstand"/>
      </w:pPr>
      <w:r>
        <w:t>… naar keuze een ander element toevoegen</w:t>
      </w:r>
    </w:p>
    <w:p w14:paraId="60EE6554" w14:textId="77777777" w:rsidR="000F635D" w:rsidRDefault="000F635D" w:rsidP="007B1CD6">
      <w:pPr>
        <w:pStyle w:val="Geenafstand"/>
      </w:pPr>
    </w:p>
    <w:p w14:paraId="14DB4900" w14:textId="77777777" w:rsidR="000F635D" w:rsidRPr="000F635D" w:rsidRDefault="000F635D" w:rsidP="000F635D">
      <w:pPr>
        <w:pStyle w:val="Geenafstand"/>
      </w:pPr>
    </w:p>
    <w:p w14:paraId="32489C40" w14:textId="77777777" w:rsidR="000F635D" w:rsidRPr="000F635D" w:rsidRDefault="000F635D" w:rsidP="000F635D">
      <w:pPr>
        <w:pStyle w:val="Geenafstand"/>
      </w:pPr>
    </w:p>
    <w:p w14:paraId="35008054" w14:textId="77777777" w:rsidR="000F635D" w:rsidRPr="007714DC" w:rsidRDefault="000F635D" w:rsidP="007B1CD6">
      <w:pPr>
        <w:pStyle w:val="Geenafstand"/>
      </w:pPr>
    </w:p>
    <w:sectPr w:rsidR="000F635D" w:rsidRPr="007714DC" w:rsidSect="007978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Light">
    <w:panose1 w:val="020B0306030504020204"/>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A0417"/>
    <w:multiLevelType w:val="hybridMultilevel"/>
    <w:tmpl w:val="2DE4CB6C"/>
    <w:lvl w:ilvl="0" w:tplc="6CAC6C56">
      <w:numFmt w:val="bullet"/>
      <w:lvlText w:val="-"/>
      <w:lvlJc w:val="left"/>
      <w:pPr>
        <w:ind w:left="1080" w:hanging="360"/>
      </w:pPr>
      <w:rPr>
        <w:rFonts w:ascii="Open Sans Light" w:eastAsia="Open Sans Light" w:hAnsi="Open Sans Light" w:cs="Open Sans Light" w:hint="default"/>
        <w:b w:val="0"/>
        <w:bCs w:val="0"/>
        <w:i w:val="0"/>
        <w:iCs w:val="0"/>
        <w:spacing w:val="0"/>
        <w:w w:val="100"/>
        <w:sz w:val="20"/>
        <w:szCs w:val="20"/>
        <w:lang w:val="nl-NL" w:eastAsia="en-US" w:bidi="ar-SA"/>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start w:val="1"/>
      <w:numFmt w:val="bullet"/>
      <w:lvlText w:val="o"/>
      <w:lvlJc w:val="left"/>
      <w:pPr>
        <w:ind w:left="3960" w:hanging="360"/>
      </w:pPr>
      <w:rPr>
        <w:rFonts w:ascii="Courier New" w:hAnsi="Courier New" w:cs="Courier New" w:hint="default"/>
      </w:rPr>
    </w:lvl>
    <w:lvl w:ilvl="5" w:tplc="04130005">
      <w:start w:val="1"/>
      <w:numFmt w:val="bullet"/>
      <w:lvlText w:val=""/>
      <w:lvlJc w:val="left"/>
      <w:pPr>
        <w:ind w:left="4680" w:hanging="360"/>
      </w:pPr>
      <w:rPr>
        <w:rFonts w:ascii="Wingdings" w:hAnsi="Wingdings" w:hint="default"/>
      </w:rPr>
    </w:lvl>
    <w:lvl w:ilvl="6" w:tplc="04130001">
      <w:start w:val="1"/>
      <w:numFmt w:val="bullet"/>
      <w:lvlText w:val=""/>
      <w:lvlJc w:val="left"/>
      <w:pPr>
        <w:ind w:left="5400" w:hanging="360"/>
      </w:pPr>
      <w:rPr>
        <w:rFonts w:ascii="Symbol" w:hAnsi="Symbol" w:hint="default"/>
      </w:rPr>
    </w:lvl>
    <w:lvl w:ilvl="7" w:tplc="04130003">
      <w:start w:val="1"/>
      <w:numFmt w:val="bullet"/>
      <w:lvlText w:val="o"/>
      <w:lvlJc w:val="left"/>
      <w:pPr>
        <w:ind w:left="6120" w:hanging="360"/>
      </w:pPr>
      <w:rPr>
        <w:rFonts w:ascii="Courier New" w:hAnsi="Courier New" w:cs="Courier New" w:hint="default"/>
      </w:rPr>
    </w:lvl>
    <w:lvl w:ilvl="8" w:tplc="04130005">
      <w:start w:val="1"/>
      <w:numFmt w:val="bullet"/>
      <w:lvlText w:val=""/>
      <w:lvlJc w:val="left"/>
      <w:pPr>
        <w:ind w:left="6840" w:hanging="360"/>
      </w:pPr>
      <w:rPr>
        <w:rFonts w:ascii="Wingdings" w:hAnsi="Wingdings" w:hint="default"/>
      </w:rPr>
    </w:lvl>
  </w:abstractNum>
  <w:abstractNum w:abstractNumId="1" w15:restartNumberingAfterBreak="0">
    <w:nsid w:val="60B84687"/>
    <w:multiLevelType w:val="multilevel"/>
    <w:tmpl w:val="B9047A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8D1937"/>
    <w:multiLevelType w:val="hybridMultilevel"/>
    <w:tmpl w:val="9C9EF70C"/>
    <w:lvl w:ilvl="0" w:tplc="04130017">
      <w:start w:val="1"/>
      <w:numFmt w:val="lowerLetter"/>
      <w:lvlText w:val="%1)"/>
      <w:lvlJc w:val="left"/>
      <w:pPr>
        <w:ind w:left="1080" w:hanging="360"/>
      </w:p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num w:numId="1" w16cid:durableId="1851597440">
    <w:abstractNumId w:val="0"/>
  </w:num>
  <w:num w:numId="2" w16cid:durableId="7097580">
    <w:abstractNumId w:val="2"/>
    <w:lvlOverride w:ilvl="0">
      <w:startOverride w:val="1"/>
    </w:lvlOverride>
    <w:lvlOverride w:ilvl="1"/>
    <w:lvlOverride w:ilvl="2"/>
    <w:lvlOverride w:ilvl="3"/>
    <w:lvlOverride w:ilvl="4"/>
    <w:lvlOverride w:ilvl="5"/>
    <w:lvlOverride w:ilvl="6"/>
    <w:lvlOverride w:ilvl="7"/>
    <w:lvlOverride w:ilvl="8"/>
  </w:num>
  <w:num w:numId="3" w16cid:durableId="20225378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45D"/>
    <w:rsid w:val="00040D93"/>
    <w:rsid w:val="00044449"/>
    <w:rsid w:val="00045579"/>
    <w:rsid w:val="00056221"/>
    <w:rsid w:val="000B0B0A"/>
    <w:rsid w:val="000B70E5"/>
    <w:rsid w:val="000E08CB"/>
    <w:rsid w:val="000F635D"/>
    <w:rsid w:val="00100023"/>
    <w:rsid w:val="00101CCF"/>
    <w:rsid w:val="0012545D"/>
    <w:rsid w:val="00180122"/>
    <w:rsid w:val="00192C0C"/>
    <w:rsid w:val="00247477"/>
    <w:rsid w:val="00255F2D"/>
    <w:rsid w:val="00281585"/>
    <w:rsid w:val="002A3208"/>
    <w:rsid w:val="002E7B0E"/>
    <w:rsid w:val="002F3406"/>
    <w:rsid w:val="003418AF"/>
    <w:rsid w:val="0035573F"/>
    <w:rsid w:val="003A5685"/>
    <w:rsid w:val="003B77AF"/>
    <w:rsid w:val="003D2E3C"/>
    <w:rsid w:val="003F3B93"/>
    <w:rsid w:val="004279D9"/>
    <w:rsid w:val="004356A3"/>
    <w:rsid w:val="004914B1"/>
    <w:rsid w:val="00501560"/>
    <w:rsid w:val="005021A8"/>
    <w:rsid w:val="0052057D"/>
    <w:rsid w:val="00523526"/>
    <w:rsid w:val="0068229C"/>
    <w:rsid w:val="0069288B"/>
    <w:rsid w:val="006A1440"/>
    <w:rsid w:val="00707891"/>
    <w:rsid w:val="00711DFE"/>
    <w:rsid w:val="0075317A"/>
    <w:rsid w:val="007542A5"/>
    <w:rsid w:val="007714DC"/>
    <w:rsid w:val="00797864"/>
    <w:rsid w:val="007A247B"/>
    <w:rsid w:val="007B1CD6"/>
    <w:rsid w:val="007C3CE4"/>
    <w:rsid w:val="0082307F"/>
    <w:rsid w:val="008D2BB4"/>
    <w:rsid w:val="008E0537"/>
    <w:rsid w:val="008E38B3"/>
    <w:rsid w:val="00953744"/>
    <w:rsid w:val="009763B6"/>
    <w:rsid w:val="009D2B39"/>
    <w:rsid w:val="00A22908"/>
    <w:rsid w:val="00AB6A94"/>
    <w:rsid w:val="00B72308"/>
    <w:rsid w:val="00B7634E"/>
    <w:rsid w:val="00B813F3"/>
    <w:rsid w:val="00BB76C9"/>
    <w:rsid w:val="00BC7AA6"/>
    <w:rsid w:val="00C01A36"/>
    <w:rsid w:val="00D42FA3"/>
    <w:rsid w:val="00D56917"/>
    <w:rsid w:val="00DE0554"/>
    <w:rsid w:val="00E73F85"/>
    <w:rsid w:val="00E741E8"/>
    <w:rsid w:val="00EB2064"/>
    <w:rsid w:val="00EB2392"/>
    <w:rsid w:val="00EF6CF2"/>
    <w:rsid w:val="00F14552"/>
    <w:rsid w:val="00F74E1F"/>
    <w:rsid w:val="00F77AB9"/>
    <w:rsid w:val="00F82813"/>
    <w:rsid w:val="00FD1C51"/>
    <w:rsid w:val="00FD45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AAE57"/>
  <w15:chartTrackingRefBased/>
  <w15:docId w15:val="{448B7622-B50F-4416-8C8A-1A7A16A8D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254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254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2545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2545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2545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2545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2545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2545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2545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2545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2545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2545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2545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2545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2545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2545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2545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2545D"/>
    <w:rPr>
      <w:rFonts w:eastAsiaTheme="majorEastAsia" w:cstheme="majorBidi"/>
      <w:color w:val="272727" w:themeColor="text1" w:themeTint="D8"/>
    </w:rPr>
  </w:style>
  <w:style w:type="paragraph" w:styleId="Titel">
    <w:name w:val="Title"/>
    <w:basedOn w:val="Standaard"/>
    <w:next w:val="Standaard"/>
    <w:link w:val="TitelChar"/>
    <w:uiPriority w:val="10"/>
    <w:qFormat/>
    <w:rsid w:val="001254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2545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2545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2545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2545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2545D"/>
    <w:rPr>
      <w:i/>
      <w:iCs/>
      <w:color w:val="404040" w:themeColor="text1" w:themeTint="BF"/>
    </w:rPr>
  </w:style>
  <w:style w:type="paragraph" w:styleId="Lijstalinea">
    <w:name w:val="List Paragraph"/>
    <w:basedOn w:val="Standaard"/>
    <w:uiPriority w:val="34"/>
    <w:qFormat/>
    <w:rsid w:val="0012545D"/>
    <w:pPr>
      <w:ind w:left="720"/>
      <w:contextualSpacing/>
    </w:pPr>
  </w:style>
  <w:style w:type="character" w:styleId="Intensievebenadrukking">
    <w:name w:val="Intense Emphasis"/>
    <w:basedOn w:val="Standaardalinea-lettertype"/>
    <w:uiPriority w:val="21"/>
    <w:qFormat/>
    <w:rsid w:val="0012545D"/>
    <w:rPr>
      <w:i/>
      <w:iCs/>
      <w:color w:val="0F4761" w:themeColor="accent1" w:themeShade="BF"/>
    </w:rPr>
  </w:style>
  <w:style w:type="paragraph" w:styleId="Duidelijkcitaat">
    <w:name w:val="Intense Quote"/>
    <w:basedOn w:val="Standaard"/>
    <w:next w:val="Standaard"/>
    <w:link w:val="DuidelijkcitaatChar"/>
    <w:uiPriority w:val="30"/>
    <w:qFormat/>
    <w:rsid w:val="001254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2545D"/>
    <w:rPr>
      <w:i/>
      <w:iCs/>
      <w:color w:val="0F4761" w:themeColor="accent1" w:themeShade="BF"/>
    </w:rPr>
  </w:style>
  <w:style w:type="character" w:styleId="Intensieveverwijzing">
    <w:name w:val="Intense Reference"/>
    <w:basedOn w:val="Standaardalinea-lettertype"/>
    <w:uiPriority w:val="32"/>
    <w:qFormat/>
    <w:rsid w:val="0012545D"/>
    <w:rPr>
      <w:b/>
      <w:bCs/>
      <w:smallCaps/>
      <w:color w:val="0F4761" w:themeColor="accent1" w:themeShade="BF"/>
      <w:spacing w:val="5"/>
    </w:rPr>
  </w:style>
  <w:style w:type="paragraph" w:styleId="Geenafstand">
    <w:name w:val="No Spacing"/>
    <w:uiPriority w:val="1"/>
    <w:qFormat/>
    <w:rsid w:val="00EB2064"/>
    <w:pPr>
      <w:spacing w:after="0" w:line="240" w:lineRule="auto"/>
    </w:pPr>
  </w:style>
  <w:style w:type="character" w:styleId="Hyperlink">
    <w:name w:val="Hyperlink"/>
    <w:basedOn w:val="Standaardalinea-lettertype"/>
    <w:uiPriority w:val="99"/>
    <w:unhideWhenUsed/>
    <w:rsid w:val="009763B6"/>
    <w:rPr>
      <w:color w:val="467886" w:themeColor="hyperlink"/>
      <w:u w:val="single"/>
    </w:rPr>
  </w:style>
  <w:style w:type="character" w:styleId="Onopgelostemelding">
    <w:name w:val="Unresolved Mention"/>
    <w:basedOn w:val="Standaardalinea-lettertype"/>
    <w:uiPriority w:val="99"/>
    <w:semiHidden/>
    <w:unhideWhenUsed/>
    <w:rsid w:val="009763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cid:c3f0c235-83b2-4309-82bc-e1a5fc4251e8" TargetMode="Externa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cid:8081c2fa-aa37-4c90-9183-4946bebd8d9c" TargetMode="External"/><Relationship Id="rId12" Type="http://schemas.openxmlformats.org/officeDocument/2006/relationships/image" Target="media/image4.png"/><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3.png"/><Relationship Id="rId5" Type="http://schemas.openxmlformats.org/officeDocument/2006/relationships/hyperlink" Target="https://www.medrie.nl/professionals/ondersteuning-dagpraktijken/persoonsgericht-werken/persoonsgericht-programma" TargetMode="External"/><Relationship Id="rId15" Type="http://schemas.openxmlformats.org/officeDocument/2006/relationships/theme" Target="theme/theme1.xml"/><Relationship Id="rId10" Type="http://schemas.openxmlformats.org/officeDocument/2006/relationships/customXml" Target="ink/ink1.xml"/><Relationship Id="rId4" Type="http://schemas.openxmlformats.org/officeDocument/2006/relationships/webSettings" Target="webSettings.xml"/><Relationship Id="rId9" Type="http://schemas.openxmlformats.org/officeDocument/2006/relationships/image" Target="cid:cb97a3c0-6530-467b-9f49-588da8a86cbb" TargetMode="External"/><Relationship Id="rId14"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08T14:39:38.042"/>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0 0,'2794'0'0</inkml:trace>
</inkml:ink>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EC3B85DFC5AE44ACC0E20AF852B36C" ma:contentTypeVersion="14" ma:contentTypeDescription="Een nieuw document maken." ma:contentTypeScope="" ma:versionID="48ab59f6b629a00a84a5cc31e92ddda3">
  <xsd:schema xmlns:xsd="http://www.w3.org/2001/XMLSchema" xmlns:xs="http://www.w3.org/2001/XMLSchema" xmlns:p="http://schemas.microsoft.com/office/2006/metadata/properties" xmlns:ns2="e7b66a3f-9aac-4fe0-8d5a-264a37d9f6d1" xmlns:ns3="ad8500a4-83d8-4c64-adc4-6a85dabb4793" targetNamespace="http://schemas.microsoft.com/office/2006/metadata/properties" ma:root="true" ma:fieldsID="33dbe8f7902e4a40e5b3810f3d7842ee" ns2:_="" ns3:_="">
    <xsd:import namespace="e7b66a3f-9aac-4fe0-8d5a-264a37d9f6d1"/>
    <xsd:import namespace="ad8500a4-83d8-4c64-adc4-6a85dabb479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b66a3f-9aac-4fe0-8d5a-264a37d9f6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ad00151b-6443-48be-a8f8-47d59114258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d8500a4-83d8-4c64-adc4-6a85dabb4793"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5" nillable="true" ma:displayName="Taxonomy Catch All Column" ma:hidden="true" ma:list="{7bb02134-67f4-4e4c-a1e6-e7e5471cfdce}" ma:internalName="TaxCatchAll" ma:showField="CatchAllData" ma:web="ad8500a4-83d8-4c64-adc4-6a85dabb47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7b66a3f-9aac-4fe0-8d5a-264a37d9f6d1">
      <Terms xmlns="http://schemas.microsoft.com/office/infopath/2007/PartnerControls"/>
    </lcf76f155ced4ddcb4097134ff3c332f>
    <TaxCatchAll xmlns="ad8500a4-83d8-4c64-adc4-6a85dabb4793" xsi:nil="true"/>
  </documentManagement>
</p:properties>
</file>

<file path=customXml/itemProps1.xml><?xml version="1.0" encoding="utf-8"?>
<ds:datastoreItem xmlns:ds="http://schemas.openxmlformats.org/officeDocument/2006/customXml" ds:itemID="{C7A8DB31-2BEA-4179-BC72-D2FFA521C08B}"/>
</file>

<file path=customXml/itemProps2.xml><?xml version="1.0" encoding="utf-8"?>
<ds:datastoreItem xmlns:ds="http://schemas.openxmlformats.org/officeDocument/2006/customXml" ds:itemID="{AEEC480C-8EA2-471E-8D48-1A906801002B}"/>
</file>

<file path=customXml/itemProps3.xml><?xml version="1.0" encoding="utf-8"?>
<ds:datastoreItem xmlns:ds="http://schemas.openxmlformats.org/officeDocument/2006/customXml" ds:itemID="{149C874E-BB9E-4DA6-85F6-913842EE1542}"/>
</file>

<file path=docProps/app.xml><?xml version="1.0" encoding="utf-8"?>
<Properties xmlns="http://schemas.openxmlformats.org/officeDocument/2006/extended-properties" xmlns:vt="http://schemas.openxmlformats.org/officeDocument/2006/docPropsVTypes">
  <Template>Normal</Template>
  <TotalTime>1</TotalTime>
  <Pages>3</Pages>
  <Words>332</Words>
  <Characters>1912</Characters>
  <Application>Microsoft Office Word</Application>
  <DocSecurity>0</DocSecurity>
  <Lines>66</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Ayla Smit</dc:creator>
  <cp:keywords/>
  <dc:description/>
  <cp:lastModifiedBy>Rian Bron</cp:lastModifiedBy>
  <cp:revision>3</cp:revision>
  <dcterms:created xsi:type="dcterms:W3CDTF">2026-01-05T15:11:00Z</dcterms:created>
  <dcterms:modified xsi:type="dcterms:W3CDTF">2026-01-05T15:11:00Z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0x010100E9EC3B85DFC5AE44ACC0E20AF852B36C</vt:lpwstr>
  </property>
</Properties>
</file>